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2ECF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4D0EE7B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“舞动新春”202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届舞蹈大会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报送表</w:t>
      </w:r>
    </w:p>
    <w:tbl>
      <w:tblPr>
        <w:tblStyle w:val="2"/>
        <w:tblW w:w="8980" w:type="dxa"/>
        <w:tblInd w:w="-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337"/>
        <w:gridCol w:w="1864"/>
        <w:gridCol w:w="2454"/>
      </w:tblGrid>
      <w:tr w14:paraId="4395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5747">
            <w:pPr>
              <w:widowControl/>
              <w:ind w:firstLine="2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参演作品名称</w:t>
            </w:r>
          </w:p>
        </w:tc>
        <w:tc>
          <w:tcPr>
            <w:tcW w:w="6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5110B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9001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23CC">
            <w:pPr>
              <w:widowControl/>
              <w:ind w:firstLine="28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参演队伍名称</w:t>
            </w:r>
          </w:p>
        </w:tc>
        <w:tc>
          <w:tcPr>
            <w:tcW w:w="6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28063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09A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874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19497F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参 演 作 品 </w:t>
            </w:r>
          </w:p>
          <w:p w14:paraId="21CCAA7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       介</w:t>
            </w:r>
          </w:p>
        </w:tc>
        <w:tc>
          <w:tcPr>
            <w:tcW w:w="6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E55F6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35D4A28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E4B09C9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（200字以内）</w:t>
            </w:r>
          </w:p>
        </w:tc>
      </w:tr>
      <w:tr w14:paraId="7635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97EF">
            <w:pPr>
              <w:widowControl/>
              <w:spacing w:line="50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创作及表演人员名单(姓名、性别、年龄、民族)</w:t>
            </w:r>
          </w:p>
        </w:tc>
        <w:tc>
          <w:tcPr>
            <w:tcW w:w="6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09D2D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B7E49B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7980F2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DDA17F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A16D65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5B58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9A4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参演人数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85586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EC803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作品时长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EA53A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分钟</w:t>
            </w:r>
          </w:p>
        </w:tc>
      </w:tr>
      <w:tr w14:paraId="3243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A9B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选送单位联系人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2B9AA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4CDD4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8760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1D2A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1A3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7F09A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569A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8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4BCD">
            <w:pPr>
              <w:adjustRightInd w:val="0"/>
              <w:snapToGrid w:val="0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  <w:lang w:val="en-US" w:eastAsia="zh-CN"/>
              </w:rPr>
              <w:t>济宁市文化馆、济宁市舞蹈家协会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：</w:t>
            </w:r>
          </w:p>
          <w:p w14:paraId="11A63494">
            <w:pPr>
              <w:adjustRightInd w:val="0"/>
              <w:snapToGrid w:val="0"/>
              <w:ind w:firstLine="555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我单位报送的舞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val="en-US" w:eastAsia="zh-CN"/>
              </w:rPr>
              <w:t>蹈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作品及其相关视频、图片资料，著作权权属清晰。特此授权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val="en-US" w:eastAsia="zh-CN"/>
              </w:rPr>
              <w:t>济宁市文化馆、济宁市舞蹈家协会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在本次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val="en-US" w:eastAsia="zh-CN"/>
              </w:rPr>
              <w:t>汇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演展播活动以及之后的非盈利性公益活动中无偿使用。</w:t>
            </w:r>
          </w:p>
          <w:p w14:paraId="4428EF10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推荐单位：（加盖公章）</w:t>
            </w:r>
            <w:r>
              <w:rPr>
                <w:rFonts w:ascii="仿宋_GB2312" w:hAnsi="宋体" w:eastAsia="仿宋_GB2312" w:cs="仿宋_GB2312"/>
                <w:sz w:val="30"/>
                <w:szCs w:val="30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宋体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宋体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日</w:t>
            </w:r>
          </w:p>
        </w:tc>
      </w:tr>
    </w:tbl>
    <w:p w14:paraId="68BB1A5A">
      <w:pPr>
        <w:numPr>
          <w:ilvl w:val="0"/>
          <w:numId w:val="0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</w:p>
    <w:p w14:paraId="51B4A1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2025-12-19T03:03:05Z</dcterms:created>
  <dc:creator>Lenovo</dc:creator>
  <cp:lastModifiedBy>李争艳</cp:lastModifiedBy>
  <dcterms:modified xsi:type="dcterms:W3CDTF">2025-12-19T03:03:30Z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eyJoZGlkIjoiOGVjMjk0NmQxMjI3NjI2OTgwOGU5NDZmY2RjMWIwMmIiLCJ1c2VySWQiOiIxNTY4MjYwMjI2In0=</vt:lpwstr>
  </property>
  <property fmtid="{D5CDD505-2E9C-101B-9397-08002B2CF9AE}" pid="4" name="ICV">
    <vt:lpwstr>0977D9844E10410DBC2AEE1330B3CCD8_12</vt:lpwstr>
  </property>
</Properties>
</file>